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02-</w:t>
      </w:r>
      <w:r>
        <w:rPr>
          <w:rFonts w:ascii="Times New Roman" w:eastAsia="Times New Roman" w:hAnsi="Times New Roman" w:cs="Times New Roman"/>
          <w:sz w:val="22"/>
          <w:szCs w:val="22"/>
        </w:rPr>
        <w:t>1056</w:t>
      </w:r>
      <w:r>
        <w:rPr>
          <w:rFonts w:ascii="Times New Roman" w:eastAsia="Times New Roman" w:hAnsi="Times New Roman" w:cs="Times New Roman"/>
          <w:sz w:val="22"/>
          <w:szCs w:val="22"/>
        </w:rPr>
        <w:t>/26</w:t>
      </w:r>
      <w:r>
        <w:rPr>
          <w:rFonts w:ascii="Times New Roman" w:eastAsia="Times New Roman" w:hAnsi="Times New Roman" w:cs="Times New Roman"/>
          <w:sz w:val="22"/>
          <w:szCs w:val="22"/>
        </w:rPr>
        <w:t>13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28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 Д.Б.,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Шакура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Профессиональная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«Региональная Служба Взыскания»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Ибрагимовой Гульнаре </w:t>
      </w:r>
      <w:r>
        <w:rPr>
          <w:rFonts w:ascii="Times New Roman" w:eastAsia="Times New Roman" w:hAnsi="Times New Roman" w:cs="Times New Roman"/>
          <w:sz w:val="27"/>
          <w:szCs w:val="27"/>
        </w:rPr>
        <w:t>Джамбулатовне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суммы задолженности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договору № </w:t>
      </w:r>
      <w:r>
        <w:rPr>
          <w:rFonts w:ascii="Times New Roman" w:eastAsia="Times New Roman" w:hAnsi="Times New Roman" w:cs="Times New Roman"/>
          <w:sz w:val="27"/>
          <w:szCs w:val="27"/>
        </w:rPr>
        <w:t>bs</w:t>
      </w:r>
      <w:r>
        <w:rPr>
          <w:rFonts w:ascii="Times New Roman" w:eastAsia="Times New Roman" w:hAnsi="Times New Roman" w:cs="Times New Roman"/>
          <w:sz w:val="27"/>
          <w:szCs w:val="27"/>
        </w:rPr>
        <w:t>94</w:t>
      </w:r>
      <w:r>
        <w:rPr>
          <w:rFonts w:ascii="Times New Roman" w:eastAsia="Times New Roman" w:hAnsi="Times New Roman" w:cs="Times New Roman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.09.2017</w:t>
      </w:r>
      <w:r>
        <w:rPr>
          <w:rFonts w:ascii="Times New Roman" w:eastAsia="Times New Roman" w:hAnsi="Times New Roman" w:cs="Times New Roman"/>
          <w:sz w:val="27"/>
          <w:szCs w:val="27"/>
        </w:rPr>
        <w:t>, взыскании расходов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государственной пошлины.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7"/>
          <w:szCs w:val="27"/>
        </w:rPr>
        <w:t>коллекторская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организация «Региональная Служба Взыскания»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1127746618768, ИНН 7707782563,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Ибрагимовой Гульнаре </w:t>
      </w:r>
      <w:r>
        <w:rPr>
          <w:rFonts w:ascii="Times New Roman" w:eastAsia="Times New Roman" w:hAnsi="Times New Roman" w:cs="Times New Roman"/>
          <w:sz w:val="27"/>
          <w:szCs w:val="27"/>
        </w:rPr>
        <w:t>Джамбулатовне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УМВД </w:t>
      </w:r>
      <w:r>
        <w:rPr>
          <w:rStyle w:val="cat-UserDefinedgrp-1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суммы задолженности по кредитному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bs</w:t>
      </w:r>
      <w:r>
        <w:rPr>
          <w:rFonts w:ascii="Times New Roman" w:eastAsia="Times New Roman" w:hAnsi="Times New Roman" w:cs="Times New Roman"/>
          <w:sz w:val="27"/>
          <w:szCs w:val="27"/>
        </w:rPr>
        <w:t>94</w:t>
      </w:r>
      <w:r>
        <w:rPr>
          <w:rFonts w:ascii="Times New Roman" w:eastAsia="Times New Roman" w:hAnsi="Times New Roman" w:cs="Times New Roman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sz w:val="27"/>
          <w:szCs w:val="27"/>
        </w:rPr>
        <w:t>5 от 03.09.2017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</w:t>
      </w:r>
      <w:r>
        <w:rPr>
          <w:rFonts w:ascii="Times New Roman" w:eastAsia="Times New Roman" w:hAnsi="Times New Roman" w:cs="Times New Roman"/>
          <w:sz w:val="27"/>
          <w:szCs w:val="27"/>
        </w:rPr>
        <w:t>068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</w:t>
      </w:r>
      <w:r>
        <w:rPr>
          <w:rFonts w:ascii="Times New Roman" w:eastAsia="Times New Roman" w:hAnsi="Times New Roman" w:cs="Times New Roman"/>
          <w:sz w:val="27"/>
          <w:szCs w:val="27"/>
        </w:rPr>
        <w:t>, взыскании расходов по оплате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отказать, в связи с истечением срока исковой давности.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хранится в деле № 02-</w:t>
      </w:r>
      <w:r>
        <w:rPr>
          <w:rFonts w:ascii="Times New Roman" w:eastAsia="Times New Roman" w:hAnsi="Times New Roman" w:cs="Times New Roman"/>
          <w:sz w:val="20"/>
          <w:szCs w:val="20"/>
        </w:rPr>
        <w:t>1056</w:t>
      </w:r>
      <w:r>
        <w:rPr>
          <w:rFonts w:ascii="Times New Roman" w:eastAsia="Times New Roman" w:hAnsi="Times New Roman" w:cs="Times New Roman"/>
          <w:sz w:val="20"/>
          <w:szCs w:val="20"/>
        </w:rPr>
        <w:t>/26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20"/>
          <w:szCs w:val="20"/>
        </w:rPr>
        <w:t>28 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16rplc-11">
    <w:name w:val="cat-ExternalSystemDefined grp-16 rplc-11"/>
    <w:basedOn w:val="DefaultParagraphFont"/>
  </w:style>
  <w:style w:type="character" w:customStyle="1" w:styleId="cat-PassportDatagrp-12rplc-12">
    <w:name w:val="cat-PassportData grp-12 rplc-12"/>
    <w:basedOn w:val="DefaultParagraphFont"/>
  </w:style>
  <w:style w:type="character" w:customStyle="1" w:styleId="cat-UserDefinedgrp-17rplc-13">
    <w:name w:val="cat-UserDefined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